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ПРАВИТЕЛЬСТВО 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9 декабря 2010 г. N 334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КОМИССИЯХ ПО СОБЛЮДЕНИЮ ТРЕБОВАНИЙ К СЛУЖЕБНОМУ ПОВЕДЕНИЮ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ГОСУДАРСТВЕННЫХ ГРАЖДАНСКИХ СЛУЖАЩИХ 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УРЕГУЛИРОВАНИЮ КОНФЛИКТА ИНТЕРЕСОВ В ОРГАНАХ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ИСПОЛНИТЕЛЬНОЙ ВЛАСТИ ЛЕНИНГРАДСКОЙ ОБЛАСТИ И АППАРАТАХ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МИРОВЫХ СУДЕЙ 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Правительства 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20.04.2011 </w:t>
      </w:r>
      <w:hyperlink r:id="rId5" w:history="1">
        <w:r>
          <w:rPr>
            <w:rFonts w:ascii="Calibri" w:hAnsi="Calibri" w:cs="Calibri"/>
            <w:color w:val="0000FF"/>
          </w:rPr>
          <w:t>N 107</w:t>
        </w:r>
      </w:hyperlink>
      <w:r>
        <w:rPr>
          <w:rFonts w:ascii="Calibri" w:hAnsi="Calibri" w:cs="Calibri"/>
        </w:rPr>
        <w:t xml:space="preserve">, от 06.06.2012 </w:t>
      </w:r>
      <w:hyperlink r:id="rId6" w:history="1">
        <w:r>
          <w:rPr>
            <w:rFonts w:ascii="Calibri" w:hAnsi="Calibri" w:cs="Calibri"/>
            <w:color w:val="0000FF"/>
          </w:rPr>
          <w:t>N 199</w:t>
        </w:r>
      </w:hyperlink>
      <w:r>
        <w:rPr>
          <w:rFonts w:ascii="Calibri" w:hAnsi="Calibri" w:cs="Calibri"/>
        </w:rPr>
        <w:t>,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09.07.2013 </w:t>
      </w:r>
      <w:hyperlink r:id="rId7" w:history="1">
        <w:r>
          <w:rPr>
            <w:rFonts w:ascii="Calibri" w:hAnsi="Calibri" w:cs="Calibri"/>
            <w:color w:val="0000FF"/>
          </w:rPr>
          <w:t>N 201</w:t>
        </w:r>
      </w:hyperlink>
      <w:r>
        <w:rPr>
          <w:rFonts w:ascii="Calibri" w:hAnsi="Calibri" w:cs="Calibri"/>
        </w:rPr>
        <w:t>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года N 273-ФЗ "О противодействии коррупции", </w:t>
      </w:r>
      <w:hyperlink r:id="rId9" w:history="1">
        <w:r>
          <w:rPr>
            <w:rFonts w:ascii="Calibri" w:hAnsi="Calibri" w:cs="Calibri"/>
            <w:color w:val="0000FF"/>
          </w:rPr>
          <w:t>пунктом 8</w:t>
        </w:r>
      </w:hyperlink>
      <w:r>
        <w:rPr>
          <w:rFonts w:ascii="Calibri" w:hAnsi="Calibri" w:cs="Calibri"/>
        </w:rPr>
        <w:t xml:space="preserve"> Указа Президента Российской Федерации от 1 июля 2010 года N 821 "О комиссиях по соблюдению требований к служебному поведению федеральных государственных служащих и урегулированию конфликта интересов" Правительство Ленинградской области постановляет: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Par18"/>
      <w:bookmarkEnd w:id="0"/>
      <w:r>
        <w:rPr>
          <w:rFonts w:ascii="Calibri" w:hAnsi="Calibri" w:cs="Calibri"/>
        </w:rPr>
        <w:t xml:space="preserve">1. Образовать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органах исполнительной власти Ленинградской области и аппаратах мировых судей Ленинградской области и сформировать их </w:t>
      </w:r>
      <w:hyperlink w:anchor="Par59" w:history="1">
        <w:r>
          <w:rPr>
            <w:rFonts w:ascii="Calibri" w:hAnsi="Calibri" w:cs="Calibri"/>
            <w:color w:val="0000FF"/>
          </w:rPr>
          <w:t>состав</w:t>
        </w:r>
      </w:hyperlink>
      <w:r>
        <w:rPr>
          <w:rFonts w:ascii="Calibri" w:hAnsi="Calibri" w:cs="Calibri"/>
        </w:rPr>
        <w:t xml:space="preserve"> согласно приложению 1.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Утвердить </w:t>
      </w:r>
      <w:hyperlink w:anchor="Par98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порядке работы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органе исполнительной власти Ленинградской области и аппарате мирового судьи Ленинградской области согласно приложению 2.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Возложить на комиссии, образованные в соответствии с </w:t>
      </w:r>
      <w:hyperlink w:anchor="Par18" w:history="1">
        <w:r>
          <w:rPr>
            <w:rFonts w:ascii="Calibri" w:hAnsi="Calibri" w:cs="Calibri"/>
            <w:color w:val="0000FF"/>
          </w:rPr>
          <w:t>пунктом 1</w:t>
        </w:r>
      </w:hyperlink>
      <w:r>
        <w:rPr>
          <w:rFonts w:ascii="Calibri" w:hAnsi="Calibri" w:cs="Calibri"/>
        </w:rPr>
        <w:t xml:space="preserve"> настоящего постановления, рассмотрение вопросов и принятие решений в соответствии с </w:t>
      </w:r>
      <w:hyperlink w:anchor="Par98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>, утвержденным настоящим постановлением, в отношении государственных гражданских служащих Ленинградской области, замещающих должности государственной гражданской службы (далее - должности гражданской службы) в органе исполнительной власти Ленинградской области и аппарате мирового судьи Ленинградской области (за исключением государственных гражданских служащих Ленинградской области, замещающих должности гражданской службы, назначение на которые и освобождение от которых осуществляются Губернатором Ленинградской области).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 введен </w:t>
      </w:r>
      <w:hyperlink r:id="rId1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Ленинградской области от 06.06.2012 N 199)</w:t>
      </w:r>
    </w:p>
    <w:p w:rsidR="001832BB" w:rsidRDefault="001832B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официальном тексте документа, видимо, допущена опечатка: Федеральный закон от 25.12.2008 имеет номер 273-ФЗ, а не 278-ФЗ.</w:t>
      </w:r>
    </w:p>
    <w:p w:rsidR="001832BB" w:rsidRDefault="001832B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26"/>
      <w:bookmarkEnd w:id="1"/>
      <w:r>
        <w:rPr>
          <w:rFonts w:ascii="Calibri" w:hAnsi="Calibri" w:cs="Calibri"/>
        </w:rPr>
        <w:t xml:space="preserve">4. Вопросы, связанные с соблюдением государственными гражданскими служащими Ленинградской области, замещающими должности гражданской службы в органе исполнительной власти Ленинградской области, назначение на которые и освобождение от которых осуществляются Губернатором Ленинградской области, ограничений и запретов, требований о предотвращении или урегулировании конфликта интересов, а также исполнением ими обязанностей, установленных Федеральным </w:t>
      </w:r>
      <w:hyperlink r:id="rId1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года N 278-ФЗ "О противодействии коррупции", другими федеральными законами, рассматриваются комиссией, образованной в соответствии с распоряжением Губернатора Ленинградской области, деятельность которой осуществляется в соответствии с </w:t>
      </w:r>
      <w:hyperlink w:anchor="Par98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>, утвержденным настоящим постановлением.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(п. 4 введен </w:t>
      </w:r>
      <w:hyperlink r:id="rId1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Ленинградской области от 06.06.2012 N 199)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3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>. Руководителям органов исполнительной власти Ленинградской области в двухнедельный срок разработать и принять нормативные правовые акты об образовании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органе исполнительной власти Ленинградской области и утверждении положения о порядке работы комиссии.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4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>. Аппарату Губернатора и Правительства Ленинградской области в двухнедельный срок разработать и принять нормативный правовой акт об образовании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аппаратах мировых судей Ленинградской области и утверждении положения о порядке работы комиссии.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5" w:history="1">
        <w:r>
          <w:rPr>
            <w:rFonts w:ascii="Calibri" w:hAnsi="Calibri" w:cs="Calibri"/>
            <w:color w:val="0000FF"/>
          </w:rPr>
          <w:t>7</w:t>
        </w:r>
      </w:hyperlink>
      <w:r>
        <w:rPr>
          <w:rFonts w:ascii="Calibri" w:hAnsi="Calibri" w:cs="Calibri"/>
        </w:rPr>
        <w:t>. Установить, что персональный состав комиссий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органе исполнительной власти Ленинградской области и аппарате мирового судьи Ленинградской области утверждается: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представительстве Правительства Ленинградской области при Правительстве Российской Федерации - распоряжением представительства Правительства Ленинградской области при Правительстве Российской Федерации,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других органах исполнительной власти Ленинградской области и аппаратах мировых судей Ленинградской области - распоряжением аппарата Губернатора и Правительства Ленинградской области.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(пункт в ред. </w:t>
      </w:r>
      <w:hyperlink r:id="rId1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20.04.2011 N 107)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7" w:history="1">
        <w:r>
          <w:rPr>
            <w:rFonts w:ascii="Calibri" w:hAnsi="Calibri" w:cs="Calibri"/>
            <w:color w:val="0000FF"/>
          </w:rPr>
          <w:t>8</w:t>
        </w:r>
      </w:hyperlink>
      <w:r>
        <w:rPr>
          <w:rFonts w:ascii="Calibri" w:hAnsi="Calibri" w:cs="Calibri"/>
        </w:rPr>
        <w:t xml:space="preserve">. Установить, что организационно-техническое и документационное обеспечение деятельности комиссий, указанных в </w:t>
      </w:r>
      <w:hyperlink w:anchor="Par18" w:history="1">
        <w:r>
          <w:rPr>
            <w:rFonts w:ascii="Calibri" w:hAnsi="Calibri" w:cs="Calibri"/>
            <w:color w:val="0000FF"/>
          </w:rPr>
          <w:t>пунктах 1</w:t>
        </w:r>
      </w:hyperlink>
      <w:r>
        <w:rPr>
          <w:rFonts w:ascii="Calibri" w:hAnsi="Calibri" w:cs="Calibri"/>
        </w:rPr>
        <w:t xml:space="preserve"> и </w:t>
      </w:r>
      <w:hyperlink w:anchor="Par26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 xml:space="preserve"> настоящего постановления, осуществляет структурное подразделение аппарата Губернатора и Правительства Ленинградской области по профилактике коррупционных и иных правонарушений.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06.06.2012 N 199)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9" w:history="1">
        <w:r>
          <w:rPr>
            <w:rFonts w:ascii="Calibri" w:hAnsi="Calibri" w:cs="Calibri"/>
            <w:color w:val="0000FF"/>
          </w:rPr>
          <w:t>9</w:t>
        </w:r>
      </w:hyperlink>
      <w:r>
        <w:rPr>
          <w:rFonts w:ascii="Calibri" w:hAnsi="Calibri" w:cs="Calibri"/>
        </w:rPr>
        <w:t xml:space="preserve">. Установить, что оплата расходов, связанных с деятельностью комиссий, указанных в </w:t>
      </w:r>
      <w:hyperlink w:anchor="Par18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настоящего постановления, в том числе расходов на оплату труда независимых экспертов, осуществляется за счет средств по бюджетной смете на содержание органов исполнительной власти Ленинградской области по управлению делами.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0" w:history="1">
        <w:r>
          <w:rPr>
            <w:rFonts w:ascii="Calibri" w:hAnsi="Calibri" w:cs="Calibri"/>
            <w:color w:val="0000FF"/>
          </w:rPr>
          <w:t>10</w:t>
        </w:r>
      </w:hyperlink>
      <w:r>
        <w:rPr>
          <w:rFonts w:ascii="Calibri" w:hAnsi="Calibri" w:cs="Calibri"/>
        </w:rPr>
        <w:t>. Признать утратившими силу: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Ленинградской области от 29 июня 2007 года N 158 "О комиссиях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органах исполнительной власти Ленинградской области и аппаратах мировых судей Ленинградской области";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Ленинградской области от 29 мая 2008 года N 135 "О внесении изменений в постановление Правительства Ленинградской области от 29 июня 2007 года N 158 "О комиссиях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органах исполнительной власти Ленинградской области и аппаратах мировых судей Ленинградской области";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Ленинградской области от 19 января 2010 года N 4 "О внесении изменения в постановление Правительства Ленинградской области от 29 июня 2007 года N 158 "О комиссиях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органах исполнительной власти Ленинградской области и аппаратах мировых судей Ленинградской области".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4" w:history="1">
        <w:r>
          <w:rPr>
            <w:rFonts w:ascii="Calibri" w:hAnsi="Calibri" w:cs="Calibri"/>
            <w:color w:val="0000FF"/>
          </w:rPr>
          <w:t>11</w:t>
        </w:r>
      </w:hyperlink>
      <w:r>
        <w:rPr>
          <w:rFonts w:ascii="Calibri" w:hAnsi="Calibri" w:cs="Calibri"/>
        </w:rPr>
        <w:t>. Настоящее постановление опубликовать в газете "Вести" в течение пяти дней со дня подписания.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5" w:history="1">
        <w:r>
          <w:rPr>
            <w:rFonts w:ascii="Calibri" w:hAnsi="Calibri" w:cs="Calibri"/>
            <w:color w:val="0000FF"/>
          </w:rPr>
          <w:t>12</w:t>
        </w:r>
      </w:hyperlink>
      <w:r>
        <w:rPr>
          <w:rFonts w:ascii="Calibri" w:hAnsi="Calibri" w:cs="Calibri"/>
        </w:rPr>
        <w:t>. Контроль за исполнением настоящего постановления возложить на вице-губернатора Ленинградской области - руководителя аппарата Губернатора и Правительства Ленинградской области Козырева С.А.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В.Сердюков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09.12.2010 N 334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59"/>
      <w:bookmarkEnd w:id="2"/>
      <w:r>
        <w:rPr>
          <w:rFonts w:ascii="Calibri" w:hAnsi="Calibri" w:cs="Calibri"/>
          <w:b/>
          <w:bCs/>
        </w:rPr>
        <w:t>СОСТАВ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КОМИССИИ ПО СОБЛЮДЕНИЮ ТРЕБОВАНИЙ К СЛУЖЕБНОМУ ПОВЕДЕНИЮ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ГОСУДАРСТВЕННЫХ ГРАЖДАНСКИХ СЛУЖАЩИХ 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УРЕГУЛИРОВАНИЮ КОНФЛИКТА ИНТЕРЕСОВ В ОРГАНЕ ИСПОЛНИТЕЛЬНОЙ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ВЛАСТИ ЛЕНИНГРАДСКОЙ ОБЛАСТИ И АППАРАТЕ МИРОВОГО СУДЬИ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20.04.2011 N 107)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комиссии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руководителя органа исполнительной власти 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председателя комиссии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Государственный гражданский служащий Ленинградской области, замещающий должность гражданской службы в органе исполнительной власти Ленинградской области и назначаемый руководителем органа исполнительной власти 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Члены комиссии: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Государственный гражданский служащий Ленинградской области - представитель юридического комитета Администрации 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Государственный гражданский служащий Ленинградской области - представитель управления государственной службы и кадров аппарата Губернатора и Правительства 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 (независимые эксперты - специалисты по вопросам, связанным с государственной гражданской службой)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Представитель профсоюзного комитета первичной профсоюзной организации Правительства Ленинградской области (по решению руководителя органа исполнительной власти Ленинградской области)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Секретарь комиссии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Государственный гражданский служащий - представитель сектора по профилактике коррупционных и иных правонарушений отдела кадров управления государственной службы и кадров аппарата Губернатора и Правительства 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09.12.2010 N 334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(приложение 2)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98"/>
      <w:bookmarkEnd w:id="3"/>
      <w:r>
        <w:rPr>
          <w:rFonts w:ascii="Calibri" w:hAnsi="Calibri" w:cs="Calibri"/>
          <w:b/>
          <w:bCs/>
        </w:rPr>
        <w:t>ПОЛОЖЕНИЕ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ПОРЯДКЕ РАБОТЫ КОМИССИИ ПО СОБЛЮДЕНИЮ ТРЕБОВАНИЙ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СЛУЖЕБНОМУ ПОВЕДЕНИЮ ГОСУДАРСТВЕННЫХ ГРАЖДАНСКИХ СЛУЖАЩИХ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ЛЕНИНГРАДСКОЙ ОБЛАСТИ И УРЕГУЛИРОВАНИЮ КОНФЛИКТА ИНТЕРЕСОВ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ОРГАНЕ ИСПОЛНИТЕЛЬНОЙ ВЛАСТИ 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АППАРАТЕ МИРОВОГО СУДЬИ 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Правительства Ленинградской области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20.04.2011 </w:t>
      </w:r>
      <w:hyperlink r:id="rId27" w:history="1">
        <w:r>
          <w:rPr>
            <w:rFonts w:ascii="Calibri" w:hAnsi="Calibri" w:cs="Calibri"/>
            <w:color w:val="0000FF"/>
          </w:rPr>
          <w:t>N 107</w:t>
        </w:r>
      </w:hyperlink>
      <w:r>
        <w:rPr>
          <w:rFonts w:ascii="Calibri" w:hAnsi="Calibri" w:cs="Calibri"/>
        </w:rPr>
        <w:t xml:space="preserve">, от 06.06.2012 </w:t>
      </w:r>
      <w:hyperlink r:id="rId28" w:history="1">
        <w:r>
          <w:rPr>
            <w:rFonts w:ascii="Calibri" w:hAnsi="Calibri" w:cs="Calibri"/>
            <w:color w:val="0000FF"/>
          </w:rPr>
          <w:t>N 199</w:t>
        </w:r>
      </w:hyperlink>
      <w:r>
        <w:rPr>
          <w:rFonts w:ascii="Calibri" w:hAnsi="Calibri" w:cs="Calibri"/>
        </w:rPr>
        <w:t>,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09.07.2013 </w:t>
      </w:r>
      <w:hyperlink r:id="rId29" w:history="1">
        <w:r>
          <w:rPr>
            <w:rFonts w:ascii="Calibri" w:hAnsi="Calibri" w:cs="Calibri"/>
            <w:color w:val="0000FF"/>
          </w:rPr>
          <w:t>N 201</w:t>
        </w:r>
      </w:hyperlink>
      <w:r>
        <w:rPr>
          <w:rFonts w:ascii="Calibri" w:hAnsi="Calibri" w:cs="Calibri"/>
        </w:rPr>
        <w:t>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Общие положения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Настоящим Положением определяется порядок работы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органе исполнительной власти Ленинградской области и аппарате мирового судьи Ленинградской области (далее - комиссия).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Комиссия в своей деятельности руководствуется </w:t>
      </w:r>
      <w:hyperlink r:id="rId30" w:history="1">
        <w:r>
          <w:rPr>
            <w:rFonts w:ascii="Calibri" w:hAnsi="Calibri" w:cs="Calibri"/>
            <w:color w:val="0000FF"/>
          </w:rPr>
          <w:t>Конституцией</w:t>
        </w:r>
      </w:hyperlink>
      <w:r>
        <w:rPr>
          <w:rFonts w:ascii="Calibri" w:hAnsi="Calibri" w:cs="Calibri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правовыми актами Ленинградской области, а также настоящим Положением.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1.3. Основной задачей комиссии является содействие государственным органам: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 обеспечении соблюдения государственными гражданскими служащими Ленинградской области (далее - гражданские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3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года N 273-ФЗ "О противодействии коррупции", другими федеральными законами (далее - требования к служебному поведению и(или) требования об урегулировании конфликта интересов);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осуществлении в органе исполнительной власти Ленинградской области и аппарате мирового судьи Ленинградской области мер по предупреждению коррупции.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1.4 - 1.5. Исключены. - </w:t>
      </w:r>
      <w:hyperlink r:id="rId3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Ленинградской области от 06.06.2012 N 199.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Основания для проведения заседания комиссии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121"/>
      <w:bookmarkEnd w:id="4"/>
      <w:r>
        <w:rPr>
          <w:rFonts w:ascii="Calibri" w:hAnsi="Calibri" w:cs="Calibri"/>
        </w:rPr>
        <w:t>2.1. Основаниями для проведения заседания комиссии являются: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122"/>
      <w:bookmarkEnd w:id="5"/>
      <w:r>
        <w:rPr>
          <w:rFonts w:ascii="Calibri" w:hAnsi="Calibri" w:cs="Calibri"/>
        </w:rPr>
        <w:t xml:space="preserve">а) представление вице-губернатором Ленинградской области - руководителем аппарата Губернатора и Правительства Ленинградской области в соответствии с </w:t>
      </w:r>
      <w:hyperlink r:id="rId33" w:history="1">
        <w:r>
          <w:rPr>
            <w:rFonts w:ascii="Calibri" w:hAnsi="Calibri" w:cs="Calibri"/>
            <w:color w:val="0000FF"/>
          </w:rPr>
          <w:t>пунктом 22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службы, и государственными гражданскими служащими, а также соблюдения государственными гражданскими служащими требований к служебному поведению в органах исполнительной власти и аппаратах мировых судей Ленинградской области, утвержденного постановлением Губернатора Ленинградской </w:t>
      </w:r>
      <w:r>
        <w:rPr>
          <w:rFonts w:ascii="Calibri" w:hAnsi="Calibri" w:cs="Calibri"/>
        </w:rPr>
        <w:lastRenderedPageBreak/>
        <w:t>области от 11 декабря 2009 года N 120-пг, материалов проверки, свидетельствующих: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123"/>
      <w:bookmarkEnd w:id="6"/>
      <w:r>
        <w:rPr>
          <w:rFonts w:ascii="Calibri" w:hAnsi="Calibri" w:cs="Calibri"/>
        </w:rPr>
        <w:t xml:space="preserve">о представлении гражданским служащим недостоверных или неполных сведений, предусмотренных </w:t>
      </w:r>
      <w:hyperlink r:id="rId34" w:history="1">
        <w:r>
          <w:rPr>
            <w:rFonts w:ascii="Calibri" w:hAnsi="Calibri" w:cs="Calibri"/>
            <w:color w:val="0000FF"/>
          </w:rPr>
          <w:t>подпунктом "а" пункта 1</w:t>
        </w:r>
      </w:hyperlink>
      <w:r>
        <w:rPr>
          <w:rFonts w:ascii="Calibri" w:hAnsi="Calibri" w:cs="Calibri"/>
        </w:rPr>
        <w:t xml:space="preserve"> указанного Положения;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124"/>
      <w:bookmarkEnd w:id="7"/>
      <w:r>
        <w:rPr>
          <w:rFonts w:ascii="Calibri" w:hAnsi="Calibri" w:cs="Calibri"/>
        </w:rPr>
        <w:t>о несоблюдении гражданским служащим требований к служебному поведению и(или) требований об урегулировании конфликта интересов;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25"/>
      <w:bookmarkEnd w:id="8"/>
      <w:r>
        <w:rPr>
          <w:rFonts w:ascii="Calibri" w:hAnsi="Calibri" w:cs="Calibri"/>
        </w:rPr>
        <w:t>б) поступившее в структурное подразделение по профилактике коррупционных и иных правонарушений управления государственной службы и кадров аппарата Губернатора и Правительства Ленинградской области: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126"/>
      <w:bookmarkEnd w:id="9"/>
      <w:r>
        <w:rPr>
          <w:rFonts w:ascii="Calibri" w:hAnsi="Calibri" w:cs="Calibri"/>
        </w:rPr>
        <w:t>обращение гражданина, замещавшего в органе исполнительной власти Ленинградской области и аппарате мирового судьи Ленинградской области должность гражданской службы, включенную в перечень должностей, утвержденный нормативным правовым актом Ленинградской области,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гражданской службы;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127"/>
      <w:bookmarkEnd w:id="10"/>
      <w:r>
        <w:rPr>
          <w:rFonts w:ascii="Calibri" w:hAnsi="Calibri" w:cs="Calibri"/>
        </w:rPr>
        <w:t>заявление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128"/>
      <w:bookmarkEnd w:id="11"/>
      <w:r>
        <w:rPr>
          <w:rFonts w:ascii="Calibri" w:hAnsi="Calibri" w:cs="Calibri"/>
        </w:rPr>
        <w:t>в) представление руководителя органа исполнительной власти Ленинградской области, мирового судьи Ленинградской области или любого члена комиссии, касающееся обеспечения соблюдения гражданским служащим требований к служебному поведению и(или) требований об урегулировании конфликта интересов либо осуществления в органе исполнительной власти Ленинградской области и аппарате мирового судьи Ленинградской области мер по предупреждению коррупции;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129"/>
      <w:bookmarkEnd w:id="12"/>
      <w:r>
        <w:rPr>
          <w:rFonts w:ascii="Calibri" w:hAnsi="Calibri" w:cs="Calibri"/>
        </w:rPr>
        <w:t xml:space="preserve">г) представление руководителем органа исполнительной власти Ленинградской области материалов проверки, свидетельствующих о представлении гражданским служащим недостоверных или неполных сведений, предусмотренных </w:t>
      </w:r>
      <w:hyperlink r:id="rId35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"г" введен </w:t>
      </w:r>
      <w:hyperlink r:id="rId3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Ленинградской области от 09.07.2013 N 201)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Информация, предусмотренная настоящим пунктом, направляется в соответствующую комиссию.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2.1 в ред. </w:t>
      </w:r>
      <w:hyperlink r:id="rId3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20.04.2011 N 107)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Принятие решения о проведении заседания комиссии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20.04.2011 N 107)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поступлении в комиссию информации, содержащей основания для проведения заседания комиссии, председатель комиссии: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3-дневный срок: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назначает дату заседания комиссии (при этом дата заседания комиссии не может быть назначена позднее семи рабочих дней со дня поступления указанной информации);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информирует аппарат Губернатора и Правительства Ленинградской области о дате проведения заседания комиссии и необходимости формирования персонального состава комиссии;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представляет кандидатуру гражданского служащего для включения в состав комиссии в качестве заместителя председателя комиссии;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решению руководителя органа исполнительной власти Ленинградской области направляет запрос в профсоюзный комитет первичной профсоюзной организации Правительства </w:t>
      </w:r>
      <w:r>
        <w:rPr>
          <w:rFonts w:ascii="Calibri" w:hAnsi="Calibri" w:cs="Calibri"/>
        </w:rPr>
        <w:lastRenderedPageBreak/>
        <w:t>Ленинградской области с предложением направить представителя в состав комиссии и информирует о кандидатуре аппарат Губернатора и Правительства Ленинградской области;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организует ознакомление гражданского служащего, в отношении которого комиссией рассматривается вопрос о соблюдении требований к служебному поведению и(или)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явившейся основанием для проведения заседания комиссии, и с результатами ее проверки, проведенной в соответствии с </w:t>
      </w:r>
      <w:hyperlink r:id="rId3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Губернатора Ленинградской области от 11 декабря 2009 года N 120-пг "О реализации Указа Президента Российской Федерации от 21 сентября 2009 года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3" w:name="Par149"/>
      <w:bookmarkEnd w:id="13"/>
      <w:r>
        <w:rPr>
          <w:rFonts w:ascii="Calibri" w:hAnsi="Calibri" w:cs="Calibri"/>
        </w:rPr>
        <w:t>4. Формирование персонального состава комиссии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20.04.2011 N 107)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Для формирования персонального состава комиссии аппарат Губернатора и Правительства Ленинградской области направляет: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запросы в юридический комитет Администрации Ленинградской области с предложением направить представителя в состав комиссии;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запросы представителя нанимателя в научные организации и образовательные учреждения среднего, высшего и дополнительного профессионального образования, другие организации с предложением направить в состав комиссии представителей в качестве независимых экспертов - специалистов по вопросам, связанным с государственной гражданской службой (далее - гражданская служба), без указания персональных данных экспертов.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Независимыми экспертами в составе комиссии могут быть работающие в научных организациях и образовательных учреждениях, других организациях граждане Российской Федерации, деятельность которых связана с гражданской службой.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Деятельностью, связанной с гражданской службой, считается преподавательская, научная или иная деятельность, касающаяся вопросов гражданской службы, а также предшествующее замещение государственных должностей или должностей гражданской службы в государственных органах.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Руководители научных организаций и образовательных учреждений, других организаций, получив запрос с предложением направить в состав комиссии представителей в качестве независимых экспертов - специалистов по вопросам, связанным с гражданской службой, сообщают в аппарат Губернатора и Правительства Ленинградской области фамилию, имя, отчество, должность работников организаций и учреждений, которые могут участвовать в работе комиссии.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Независимые эксперты включаются в состав комиссии на добровольной основе. Оплата труда независимого эксперта осуществляется на основе договора, заключаемого между управлением делами Правительства Ленинградской области и независимым экспертом, участвующим в работе комиссии.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Персональный состав комиссии утверждается распоряжением аппарата Губернатора и Правительства Ленинградской области на основании предложений, полученных от органов исполнительной власти Ленинградской области, научных организаций и образовательных учреждений, других организаций. Представитель управления государственной службы и кадров аппарата Губернатора и Правительства Ленинградской области включается в состав комиссии на основании указанного распоряжения.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 Число членов комиссии, не замещающих должности гражданской службы в органах исполнительной власти Ленинградской области, должно составлять не менее одной четверти от общего состава комиссии.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4.7. Состав комиссии формируется таким образом, чтобы исключить возможность </w:t>
      </w:r>
      <w:r>
        <w:rPr>
          <w:rFonts w:ascii="Calibri" w:hAnsi="Calibri" w:cs="Calibri"/>
        </w:rPr>
        <w:lastRenderedPageBreak/>
        <w:t>возникновения конфликта интересов, который мог бы повлиять на принимаемые комиссией решения.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4.8. В заседании комиссии с правом совещательного голоса участвуют: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непосредственный руководитель гражданского служащего, в отношении которого рассматривается вопрос о соблюдении требований к служебному поведению и(или) требований об урегулировании конфликта интересов, и определяемые председателем комиссии два гражданских служащих, замещающих в органе исполнительной власти Ленинградской области должности гражданской службы, аналогичные должности, замещаемой гражданским служащим, в отношении которого рассматривается вопрос;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другие гражданские служащие, замещающие должности гражданской службы в органе исполнительной власти Ленинградской области; специалисты, которые могут дать пояснения по вопросам гражданской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представитель гражданского служащего, в отношении которого рассматривается вопрос о соблюдении требований к служебному поведению и(или)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заседания комиссии на основании ходатайства гражданского служащего, в отношении которого рассматривается вопрос, или любого члена комиссии.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5. Подготовка заседания комиссии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При подготовке к заседанию комиссии председатель комиссии: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направляет при необходимости письменный запрос в адрес руководителей государственных органов, органов местного самоуправления и организаций о представлении в комиссию дополнительных сведений;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запрашивает письменные объяснения гражданского служащего, в отношении которого рассматривается вопрос о соблюдении требований к служебному поведению и(или) требований об урегулировании конфликта интересов;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рассматривает ходатайства о приглашении на заседание комиссии лиц, указанных в </w:t>
      </w:r>
      <w:hyperlink w:anchor="Par149" w:history="1">
        <w:r>
          <w:rPr>
            <w:rFonts w:ascii="Calibri" w:hAnsi="Calibri" w:cs="Calibri"/>
            <w:color w:val="0000FF"/>
          </w:rPr>
          <w:t>подпункте "б" пункта 4.9</w:t>
        </w:r>
      </w:hyperlink>
      <w:r>
        <w:rPr>
          <w:rFonts w:ascii="Calibri" w:hAnsi="Calibri" w:cs="Calibri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Секретарь комиссии решает организационные вопросы, связанные с подготовкой заседания комиссии: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решению председателя комиссии формирует повестку дня заседания комиссии;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доводит до сведения членов комиссии информацию о материалах, представленных на рассмотрение комиссии;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извещает членов комиссии о дате, времени и месте заседания комиссии, вопросах, включенных в повестку дня заседания комиссии;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подготавливает материалы, необходимые для принятия решения.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К заседанию комиссии должен быть подготовлен проект перечня вопросов, включенных в повестку дня заседания комиссии, и представлены следующие документы: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должностной регламент гражданского служащего, в отношении которого проводится проверка;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документы, послужившие основанием для проведения заседания комиссии;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письменные объяснения гражданского служащего;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дополнительные сведения, полученные от государственных органов, органов местного самоуправления и организаций;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иные необходимые документы.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6. Порядок проведения заседания комиссии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6.1.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гражданской службы в органах исполнительной власти Ленинградской области, недопустимо.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член комиссии обязан заявить об этом до начала заседания. В таком случае соответствующий член комиссии не принимает участия в рассмотрении указанного вопроса.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 Заседание комиссии проводится в присутствии гражданского служащего, в отношении которого рассматривается вопрос о соблюдении требований к служебному поведению и(или) требований об урегулировании конфликта интересов. При наличии письменной просьбы гражданского служащего о рассмотрении вопроса без его участия заседание комиссии проводится в отсутствие гражданского служащего. В случае неявки гражданского служащего или его представителя на заседание комиссии при отсутствии письменной просьбы гражданского служащего о рассмотрении вопроса без его участия рассмотрение вопроса откладывается. В случае вторичной неявки гражданского служащего или его представителя без уважительных причин комиссия может принять решение о рассмотрении вопроса в отсутствие гражданского служащего.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6.4. Заседание комиссии ведет председатель комиссии. В отсутствие председателя комиссии его обязанности исполняет заместитель председателя комиссии. Председатель комиссии, заместитель председателя комиссии, члены комиссии и секретарь комиссии при принятии решений обладают равными правами.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6.4 в ред. </w:t>
      </w:r>
      <w:hyperlink r:id="rId4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20.04.2011 N 107)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6.5. Протокол заседания комиссии ведет секретарь комиссии.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6.6. На заседании комиссия: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утверждает перечень вопросов, включенных в повестку дня заседания комиссии;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заслушивает пояснения гражданского служащего (с его согласия) и иных лиц;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рассматривает материалы по существу предъявляемых гражданскому служащему претензий, а также дополнительные материалы.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6.7. Члены комиссии и лица, участвовавшие в заседании комиссии, не вправе разглашать сведения, ставшие им известными в ходе работы комиссии.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7. Решения комиссии, порядок их принятия и оформления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204"/>
      <w:bookmarkEnd w:id="14"/>
      <w:r>
        <w:rPr>
          <w:rFonts w:ascii="Calibri" w:hAnsi="Calibri" w:cs="Calibri"/>
        </w:rPr>
        <w:t xml:space="preserve">7.1. По итогам рассмотрения вопроса, указанного в </w:t>
      </w:r>
      <w:hyperlink w:anchor="Par123" w:history="1">
        <w:r>
          <w:rPr>
            <w:rFonts w:ascii="Calibri" w:hAnsi="Calibri" w:cs="Calibri"/>
            <w:color w:val="0000FF"/>
          </w:rPr>
          <w:t>абзаце втором подпункта "а" пункта 2.1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установить, что сведения, представленные гражданским служащим в соответствии с </w:t>
      </w:r>
      <w:hyperlink r:id="rId42" w:history="1">
        <w:r>
          <w:rPr>
            <w:rFonts w:ascii="Calibri" w:hAnsi="Calibri" w:cs="Calibri"/>
            <w:color w:val="0000FF"/>
          </w:rPr>
          <w:t>подпунктом "а" пункта 1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службы, и государственными гражданскими служащими, а также соблюдения государственными гражданскими служащими требований к служебному поведению в органах исполнительной власти и аппаратах мировых судей Ленинградской области, утвержденного постановлением Губернатора Ленинградской области от 11 декабря 2009 года N 120-пг, являются достоверными и полными;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установить, что сведения, представленные гражданским служащим в соответствии с </w:t>
      </w:r>
      <w:hyperlink r:id="rId43" w:history="1">
        <w:r>
          <w:rPr>
            <w:rFonts w:ascii="Calibri" w:hAnsi="Calibri" w:cs="Calibri"/>
            <w:color w:val="0000FF"/>
          </w:rPr>
          <w:t>подпунктом "а" пункта 1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службы, и государственными гражданскими служащими, а также соблюдения государственными гражданскими служащими требований к служебному поведению в органах исполнительной власти и аппаратах мировых судей Ленинградской области, утвержденного постановлением Губернатора Ленинградской области от 11 декабря 2009 года N 120-пг, являются недостоверными и(или) неполными. В этом случае комиссия рекомендует представителю нанимателя применить к гражданскому служащему конкретную меру ответственности.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7.2. По итогам рассмотрения вопроса, указанного в </w:t>
      </w:r>
      <w:hyperlink w:anchor="Par124" w:history="1">
        <w:r>
          <w:rPr>
            <w:rFonts w:ascii="Calibri" w:hAnsi="Calibri" w:cs="Calibri"/>
            <w:color w:val="0000FF"/>
          </w:rPr>
          <w:t>абзаце третьем подпункта "а" пункта 2.1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установить, что гражданский служащий соблюдал требования к служебному поведению и(или) требования об урегулировании конфликта интересов;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установить, что гражданский служащий не соблюдал требования к служебному поведению и(или) требования об урегулировании конфликта интересов. В этом случае комиссия рекомендует представителю нанимателя указать гражданскому служащему на недопустимость нарушения требований к служебному поведению и(или) требований об урегулировании конфликта интересов либо применить к гражданскому служащему конкретную меру ответственности.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7.3. По итогам рассмотрения вопроса, указанного в </w:t>
      </w:r>
      <w:hyperlink w:anchor="Par126" w:history="1">
        <w:r>
          <w:rPr>
            <w:rFonts w:ascii="Calibri" w:hAnsi="Calibri" w:cs="Calibri"/>
            <w:color w:val="0000FF"/>
          </w:rPr>
          <w:t>абзаце втором подпункта "б" пункта 2.1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7.4. По итогам рассмотрения вопроса, указанного в </w:t>
      </w:r>
      <w:hyperlink w:anchor="Par127" w:history="1">
        <w:r>
          <w:rPr>
            <w:rFonts w:ascii="Calibri" w:hAnsi="Calibri" w:cs="Calibri"/>
            <w:color w:val="0000FF"/>
          </w:rPr>
          <w:t>абзаце третьем подпункта "б" пункта 2.1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гражданскому служащему принять меры по представлению указанных сведений;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представителю нанимателя применить к гражданскому служащему конкретную меру ответственности.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217"/>
      <w:bookmarkEnd w:id="15"/>
      <w:r>
        <w:rPr>
          <w:rFonts w:ascii="Calibri" w:hAnsi="Calibri" w:cs="Calibri"/>
        </w:rPr>
        <w:t xml:space="preserve">7.4-1 По итогам рассмотрения вопроса, указанного в </w:t>
      </w:r>
      <w:hyperlink w:anchor="Par129" w:history="1">
        <w:r>
          <w:rPr>
            <w:rFonts w:ascii="Calibri" w:hAnsi="Calibri" w:cs="Calibri"/>
            <w:color w:val="0000FF"/>
          </w:rPr>
          <w:t>подпункте "г" пункта 2.1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признать, что сведения, представленные гражданским служащим в соответствии с </w:t>
      </w:r>
      <w:hyperlink r:id="rId44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признать, что сведения, представленные гражданским служащим в соответствии с </w:t>
      </w:r>
      <w:hyperlink r:id="rId45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и(или) неполными. В этом случае комиссия рекомендует руководителю органа исполнительной власти Ленинградской области применить к гражданскому служащему конкретную меру ответственности и(или) направить материалы, полученные в результате осуществления контроля за расходами, в органы прокуратуры и(или) иные государственные органы в соответствии с их компетенцией.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7.4-1 введен </w:t>
      </w:r>
      <w:hyperlink r:id="rId4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Ленинградской области от 09.07.2013 N 201)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7.5. По итогам рассмотрения вопросов, предусмотренных </w:t>
      </w:r>
      <w:hyperlink w:anchor="Par122" w:history="1">
        <w:r>
          <w:rPr>
            <w:rFonts w:ascii="Calibri" w:hAnsi="Calibri" w:cs="Calibri"/>
            <w:color w:val="0000FF"/>
          </w:rPr>
          <w:t>подпунктами "а"</w:t>
        </w:r>
      </w:hyperlink>
      <w:r>
        <w:rPr>
          <w:rFonts w:ascii="Calibri" w:hAnsi="Calibri" w:cs="Calibri"/>
        </w:rPr>
        <w:t xml:space="preserve">, </w:t>
      </w:r>
      <w:hyperlink w:anchor="Par125" w:history="1">
        <w:r>
          <w:rPr>
            <w:rFonts w:ascii="Calibri" w:hAnsi="Calibri" w:cs="Calibri"/>
            <w:color w:val="0000FF"/>
          </w:rPr>
          <w:t>"б"</w:t>
        </w:r>
      </w:hyperlink>
      <w:r>
        <w:rPr>
          <w:rFonts w:ascii="Calibri" w:hAnsi="Calibri" w:cs="Calibri"/>
        </w:rPr>
        <w:t xml:space="preserve"> и </w:t>
      </w:r>
      <w:hyperlink w:anchor="Par129" w:history="1">
        <w:r>
          <w:rPr>
            <w:rFonts w:ascii="Calibri" w:hAnsi="Calibri" w:cs="Calibri"/>
            <w:color w:val="0000FF"/>
          </w:rPr>
          <w:t>"г" пункта 2.1</w:t>
        </w:r>
      </w:hyperlink>
      <w:r>
        <w:rPr>
          <w:rFonts w:ascii="Calibri" w:hAnsi="Calibri" w:cs="Calibri"/>
        </w:rPr>
        <w:t xml:space="preserve"> настоящего Положения, при наличии к тому оснований комиссия может принять иное решение, чем предусмотрено </w:t>
      </w:r>
      <w:hyperlink w:anchor="Par204" w:history="1">
        <w:r>
          <w:rPr>
            <w:rFonts w:ascii="Calibri" w:hAnsi="Calibri" w:cs="Calibri"/>
            <w:color w:val="0000FF"/>
          </w:rPr>
          <w:t>пунктами 7.1</w:t>
        </w:r>
      </w:hyperlink>
      <w:r>
        <w:rPr>
          <w:rFonts w:ascii="Calibri" w:hAnsi="Calibri" w:cs="Calibri"/>
        </w:rPr>
        <w:t xml:space="preserve"> - </w:t>
      </w:r>
      <w:hyperlink w:anchor="Par217" w:history="1">
        <w:r>
          <w:rPr>
            <w:rFonts w:ascii="Calibri" w:hAnsi="Calibri" w:cs="Calibri"/>
            <w:color w:val="0000FF"/>
          </w:rPr>
          <w:t>7.4-1</w:t>
        </w:r>
      </w:hyperlink>
      <w:r>
        <w:rPr>
          <w:rFonts w:ascii="Calibri" w:hAnsi="Calibri" w:cs="Calibri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7.5 в ред. </w:t>
      </w:r>
      <w:hyperlink r:id="rId4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09.07.2013 N 201)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7.6. По итогам рассмотрения вопроса, предусмотренного </w:t>
      </w:r>
      <w:hyperlink w:anchor="Par128" w:history="1">
        <w:r>
          <w:rPr>
            <w:rFonts w:ascii="Calibri" w:hAnsi="Calibri" w:cs="Calibri"/>
            <w:color w:val="0000FF"/>
          </w:rPr>
          <w:t>подпунктом "в" пункта 2.1</w:t>
        </w:r>
      </w:hyperlink>
      <w:r>
        <w:rPr>
          <w:rFonts w:ascii="Calibri" w:hAnsi="Calibri" w:cs="Calibri"/>
        </w:rPr>
        <w:t xml:space="preserve"> настоящего Положения, комиссия принимает соответствующее решение.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7.7. Для исполнения решений комиссии могут быть подготовлены проекты правовых актов и поручений представителя нанимателя.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7.7 в ред. </w:t>
      </w:r>
      <w:hyperlink r:id="rId4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20.04.2011 N 107)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7.8. Решения комиссии по вопросам, указанным в </w:t>
      </w:r>
      <w:hyperlink w:anchor="Par121" w:history="1">
        <w:r>
          <w:rPr>
            <w:rFonts w:ascii="Calibri" w:hAnsi="Calibri" w:cs="Calibri"/>
            <w:color w:val="0000FF"/>
          </w:rPr>
          <w:t>пункте 2.1</w:t>
        </w:r>
      </w:hyperlink>
      <w:r>
        <w:rPr>
          <w:rFonts w:ascii="Calibri" w:hAnsi="Calibri" w:cs="Calibri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7.9. Решения комиссии оформляются протоколом заседания комиссии, который подписывают члены комиссии, принимавшие участие в заседании. Решения комиссии, за исключением решения, принимаемого по итогам рассмотрения вопроса, указанного в </w:t>
      </w:r>
      <w:hyperlink w:anchor="Par126" w:history="1">
        <w:r>
          <w:rPr>
            <w:rFonts w:ascii="Calibri" w:hAnsi="Calibri" w:cs="Calibri"/>
            <w:color w:val="0000FF"/>
          </w:rPr>
          <w:t>абзаце втором подпункта "б" пункта 2.1</w:t>
        </w:r>
      </w:hyperlink>
      <w:r>
        <w:rPr>
          <w:rFonts w:ascii="Calibri" w:hAnsi="Calibri" w:cs="Calibri"/>
        </w:rPr>
        <w:t xml:space="preserve"> настоящего Положения, для представителя нанимателя носят рекомендательный характер. Решение, принимаемое по итогам рассмотрения вопроса, указанного в </w:t>
      </w:r>
      <w:hyperlink w:anchor="Par126" w:history="1">
        <w:r>
          <w:rPr>
            <w:rFonts w:ascii="Calibri" w:hAnsi="Calibri" w:cs="Calibri"/>
            <w:color w:val="0000FF"/>
          </w:rPr>
          <w:t>абзаце втором подпункта "б" пункта 2.1</w:t>
        </w:r>
      </w:hyperlink>
      <w:r>
        <w:rPr>
          <w:rFonts w:ascii="Calibri" w:hAnsi="Calibri" w:cs="Calibri"/>
        </w:rPr>
        <w:t xml:space="preserve"> настоящего Положения, носит обязательный характер.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7.10. В протоколе заседания комиссии указываются: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дата заседания комиссии, фамилии, имена, отчества членов комиссии и других лиц, присутствующих на заседании комиссии;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формулировка каждого из рассматриваемых на заседании комиссии вопросов с указанием фамилии, имени, отчества, должности гражданского служащего, в отношении которого рассматривается вопрос о соблюдении требований к служебному поведению и(или) требований об урегулировании конфликта интересов;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предъявляемые к гражданскому служащему претензии, материалы, на которых они основываются;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содержание пояснений гражданского служащего и других лиц по существу предъявляемых претензий;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фамилии, имена, отчества выступивших на заседании комиссии лиц и краткое изложение их выступлений;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источник информации, содержащей основания для проведения заседания комиссии, дата поступления информации в сектор по профилактике коррупционных и иных правонарушений отдела кадров управления государственной службы и кадров аппарата Губернатора и Правительства Ленинградской области;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другие сведения;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результаты голосования;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решение и обоснование его принятия.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7.11. Член комиссии, не согласный с решением комиссии,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гражданский служащий.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7.12. Копия протокола заседания комиссии в 3-дневный срок со дня заседания комиссии направляется представителю нанимателя, выписки из протокола заседания комиссии - руководителю органа исполнительной власти Ленинградской области, гражданскому служащему, а также по решению комиссии - иным заинтересованным лицам.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7.13. Представитель нанимателя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гражданскому служащему мер ответственности, предусмотренных нормативными правовыми актами Российской Федерации. О рассмотрении рекомендаций комиссии и принятом решении представитель нанимателя в письменной форме уведомляет руководителя органа исполнительной власти Ленинградской области и аппарат Губернатора и Правительства Ленинградской области в месячный срок со дня поступления к нему протокола заседания комиссии.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7.13 в ред. </w:t>
      </w:r>
      <w:hyperlink r:id="rId4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20.04.2011 N 107)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8. Заключительные положения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8.1. В случае установления комиссией обстоятельств, свидетельствующих о наличии признаков дисциплинарного проступка в действиях (бездействии) гражданского служащего, информация об этом направляется представителю нанимателя для решения вопроса о привлечении гражданского служащего к дисциплинарной ответственности в порядке, предусмотренном действующим законодательством.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8.2. В случае установления комиссией факта совершения гражданским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8.3. Копия протокола заседания комиссии в отношении гражданского служащего приобщается к его личному делу.</w:t>
      </w: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832BB" w:rsidRDefault="001832B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57DC9" w:rsidRDefault="00C57DC9">
      <w:bookmarkStart w:id="16" w:name="_GoBack"/>
      <w:bookmarkEnd w:id="16"/>
    </w:p>
    <w:sectPr w:rsidR="00C57DC9" w:rsidSect="003D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BB"/>
    <w:rsid w:val="001832BB"/>
    <w:rsid w:val="00C5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62A88A5DBC1BECF6E997A2B06ABFFD272DA3B0F4452A7878F25564DB32F39A935777C512640007153t9H" TargetMode="External"/><Relationship Id="rId18" Type="http://schemas.openxmlformats.org/officeDocument/2006/relationships/hyperlink" Target="consultantplus://offline/ref=C62A88A5DBC1BECF6E997A2B06ABFFD272DA3B0F4452A7878F25564DB32F39A935777C512640007053t0H" TargetMode="External"/><Relationship Id="rId26" Type="http://schemas.openxmlformats.org/officeDocument/2006/relationships/hyperlink" Target="consultantplus://offline/ref=C62A88A5DBC1BECF6E997A2B06ABFFD272D9380C4958A7878F25564DB32F39A935777C512640007053t0H" TargetMode="External"/><Relationship Id="rId39" Type="http://schemas.openxmlformats.org/officeDocument/2006/relationships/hyperlink" Target="consultantplus://offline/ref=C62A88A5DBC1BECF6E997A2B06ABFFD272DB3E094C5BA7878F25564DB352tF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62A88A5DBC1BECF6E997A2B06ABFFD272D83B004E59A7878F25564DB352tFH" TargetMode="External"/><Relationship Id="rId34" Type="http://schemas.openxmlformats.org/officeDocument/2006/relationships/hyperlink" Target="consultantplus://offline/ref=C62A88A5DBC1BECF6E997A2B06ABFFD272DB3E094C5BA7878F25564DB32F39A935777C512640007053t2H" TargetMode="External"/><Relationship Id="rId42" Type="http://schemas.openxmlformats.org/officeDocument/2006/relationships/hyperlink" Target="consultantplus://offline/ref=C62A88A5DBC1BECF6E997A2B06ABFFD272DB3E094C5BA7878F25564DB32F39A935777C512640007053t2H" TargetMode="External"/><Relationship Id="rId47" Type="http://schemas.openxmlformats.org/officeDocument/2006/relationships/hyperlink" Target="consultantplus://offline/ref=C62A88A5DBC1BECF6E997A2B06ABFFD272DB3E004B5DA7878F25564DB32F39A935777C512640007053t2H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C62A88A5DBC1BECF6E997A2B06ABFFD272DB3E004B5DA7878F25564DB32F39A935777C512640007153t5H" TargetMode="External"/><Relationship Id="rId12" Type="http://schemas.openxmlformats.org/officeDocument/2006/relationships/hyperlink" Target="consultantplus://offline/ref=C62A88A5DBC1BECF6E997A2B06ABFFD272DA3B0F4452A7878F25564DB32F39A935777C512640007153t8H" TargetMode="External"/><Relationship Id="rId17" Type="http://schemas.openxmlformats.org/officeDocument/2006/relationships/hyperlink" Target="consultantplus://offline/ref=C62A88A5DBC1BECF6E997A2B06ABFFD272DA3B0F4452A7878F25564DB32F39A935777C512640007153t9H" TargetMode="External"/><Relationship Id="rId25" Type="http://schemas.openxmlformats.org/officeDocument/2006/relationships/hyperlink" Target="consultantplus://offline/ref=C62A88A5DBC1BECF6E997A2B06ABFFD272DA3B0F4452A7878F25564DB32F39A935777C512640007153t9H" TargetMode="External"/><Relationship Id="rId33" Type="http://schemas.openxmlformats.org/officeDocument/2006/relationships/hyperlink" Target="consultantplus://offline/ref=C62A88A5DBC1BECF6E997A2B06ABFFD272DB3E094C5BA7878F25564DB32F39A935777C512640007953t3H" TargetMode="External"/><Relationship Id="rId38" Type="http://schemas.openxmlformats.org/officeDocument/2006/relationships/hyperlink" Target="consultantplus://offline/ref=C62A88A5DBC1BECF6E997A2B06ABFFD272D9380C4958A7878F25564DB32F39A935777C512640007353t4H" TargetMode="External"/><Relationship Id="rId46" Type="http://schemas.openxmlformats.org/officeDocument/2006/relationships/hyperlink" Target="consultantplus://offline/ref=C62A88A5DBC1BECF6E997A2B06ABFFD272DB3E004B5DA7878F25564DB32F39A935777C512640007153t8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62A88A5DBC1BECF6E997A2B06ABFFD272D9380C4958A7878F25564DB32F39A935777C512640007153t6H" TargetMode="External"/><Relationship Id="rId20" Type="http://schemas.openxmlformats.org/officeDocument/2006/relationships/hyperlink" Target="consultantplus://offline/ref=C62A88A5DBC1BECF6E997A2B06ABFFD272DA3B0F4452A7878F25564DB32F39A935777C512640007153t9H" TargetMode="External"/><Relationship Id="rId29" Type="http://schemas.openxmlformats.org/officeDocument/2006/relationships/hyperlink" Target="consultantplus://offline/ref=C62A88A5DBC1BECF6E997A2B06ABFFD272DB3E004B5DA7878F25564DB32F39A935777C512640007153t5H" TargetMode="External"/><Relationship Id="rId41" Type="http://schemas.openxmlformats.org/officeDocument/2006/relationships/hyperlink" Target="consultantplus://offline/ref=C62A88A5DBC1BECF6E997A2B06ABFFD272D9380C4958A7878F25564DB32F39A935777C512640007553t8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62A88A5DBC1BECF6E997A2B06ABFFD272DA3B0F4452A7878F25564DB32F39A935777C512640007153t5H" TargetMode="External"/><Relationship Id="rId11" Type="http://schemas.openxmlformats.org/officeDocument/2006/relationships/hyperlink" Target="consultantplus://offline/ref=C62A88A5DBC1BECF6E99653A13ABFFD272DC3E0B4C5CA7878F25564DB352tFH" TargetMode="External"/><Relationship Id="rId24" Type="http://schemas.openxmlformats.org/officeDocument/2006/relationships/hyperlink" Target="consultantplus://offline/ref=C62A88A5DBC1BECF6E997A2B06ABFFD272DA3B0F4452A7878F25564DB32F39A935777C512640007153t9H" TargetMode="External"/><Relationship Id="rId32" Type="http://schemas.openxmlformats.org/officeDocument/2006/relationships/hyperlink" Target="consultantplus://offline/ref=C62A88A5DBC1BECF6E997A2B06ABFFD272DA3B0F4452A7878F25564DB32F39A935777C512640007053t1H" TargetMode="External"/><Relationship Id="rId37" Type="http://schemas.openxmlformats.org/officeDocument/2006/relationships/hyperlink" Target="consultantplus://offline/ref=C62A88A5DBC1BECF6E997A2B06ABFFD272D9380C4958A7878F25564DB32F39A935777C512640007053t4H" TargetMode="External"/><Relationship Id="rId40" Type="http://schemas.openxmlformats.org/officeDocument/2006/relationships/hyperlink" Target="consultantplus://offline/ref=C62A88A5DBC1BECF6E997A2B06ABFFD272D9380C4958A7878F25564DB32F39A935777C512640007253t3H" TargetMode="External"/><Relationship Id="rId45" Type="http://schemas.openxmlformats.org/officeDocument/2006/relationships/hyperlink" Target="consultantplus://offline/ref=C62A88A5DBC1BECF6E99653A13ABFFD272DB300C495AA7878F25564DB32F39A935777C512640007353t8H" TargetMode="External"/><Relationship Id="rId5" Type="http://schemas.openxmlformats.org/officeDocument/2006/relationships/hyperlink" Target="consultantplus://offline/ref=C62A88A5DBC1BECF6E997A2B06ABFFD272D9380C4958A7878F25564DB32F39A935777C512640007153t5H" TargetMode="External"/><Relationship Id="rId15" Type="http://schemas.openxmlformats.org/officeDocument/2006/relationships/hyperlink" Target="consultantplus://offline/ref=C62A88A5DBC1BECF6E997A2B06ABFFD272DA3B0F4452A7878F25564DB32F39A935777C512640007153t9H" TargetMode="External"/><Relationship Id="rId23" Type="http://schemas.openxmlformats.org/officeDocument/2006/relationships/hyperlink" Target="consultantplus://offline/ref=C62A88A5DBC1BECF6E997A2B06ABFFD27ADD3B0C4D51FA8D877C5A4F5Bt4H" TargetMode="External"/><Relationship Id="rId28" Type="http://schemas.openxmlformats.org/officeDocument/2006/relationships/hyperlink" Target="consultantplus://offline/ref=C62A88A5DBC1BECF6E997A2B06ABFFD272DA3B0F4452A7878F25564DB32F39A935777C512640007053t1H" TargetMode="External"/><Relationship Id="rId36" Type="http://schemas.openxmlformats.org/officeDocument/2006/relationships/hyperlink" Target="consultantplus://offline/ref=C62A88A5DBC1BECF6E997A2B06ABFFD272DB3E004B5DA7878F25564DB32F39A935777C512640007153t6H" TargetMode="External"/><Relationship Id="rId49" Type="http://schemas.openxmlformats.org/officeDocument/2006/relationships/hyperlink" Target="consultantplus://offline/ref=C62A88A5DBC1BECF6E997A2B06ABFFD272D9380C4958A7878F25564DB32F39A935777C512640007453t2H" TargetMode="External"/><Relationship Id="rId10" Type="http://schemas.openxmlformats.org/officeDocument/2006/relationships/hyperlink" Target="consultantplus://offline/ref=C62A88A5DBC1BECF6E997A2B06ABFFD272DA3B0F4452A7878F25564DB32F39A935777C512640007153t6H" TargetMode="External"/><Relationship Id="rId19" Type="http://schemas.openxmlformats.org/officeDocument/2006/relationships/hyperlink" Target="consultantplus://offline/ref=C62A88A5DBC1BECF6E997A2B06ABFFD272DA3B0F4452A7878F25564DB32F39A935777C512640007153t9H" TargetMode="External"/><Relationship Id="rId31" Type="http://schemas.openxmlformats.org/officeDocument/2006/relationships/hyperlink" Target="consultantplus://offline/ref=C62A88A5DBC1BECF6E99653A13ABFFD272DC3E0B4C5CA7878F25564DB32F39A935777C512640017153t5H" TargetMode="External"/><Relationship Id="rId44" Type="http://schemas.openxmlformats.org/officeDocument/2006/relationships/hyperlink" Target="consultantplus://offline/ref=C62A88A5DBC1BECF6E99653A13ABFFD272DB300C495AA7878F25564DB32F39A935777C512640007353t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2A88A5DBC1BECF6E99653A13ABFFD272DC3C0A445FA7878F25564DB32F39A935777C512640007553t6H" TargetMode="External"/><Relationship Id="rId14" Type="http://schemas.openxmlformats.org/officeDocument/2006/relationships/hyperlink" Target="consultantplus://offline/ref=C62A88A5DBC1BECF6E997A2B06ABFFD272DA3B0F4452A7878F25564DB32F39A935777C512640007153t9H" TargetMode="External"/><Relationship Id="rId22" Type="http://schemas.openxmlformats.org/officeDocument/2006/relationships/hyperlink" Target="consultantplus://offline/ref=C62A88A5DBC1BECF6E997A2B06ABFFD27BD93F094951FA8D877C5A4F5Bt4H" TargetMode="External"/><Relationship Id="rId27" Type="http://schemas.openxmlformats.org/officeDocument/2006/relationships/hyperlink" Target="consultantplus://offline/ref=C62A88A5DBC1BECF6E997A2B06ABFFD272D9380C4958A7878F25564DB32F39A935777C512640007053t3H" TargetMode="External"/><Relationship Id="rId30" Type="http://schemas.openxmlformats.org/officeDocument/2006/relationships/hyperlink" Target="consultantplus://offline/ref=C62A88A5DBC1BECF6E99653A13ABFFD271D03F0C470CF085DE705854t8H" TargetMode="External"/><Relationship Id="rId35" Type="http://schemas.openxmlformats.org/officeDocument/2006/relationships/hyperlink" Target="consultantplus://offline/ref=C62A88A5DBC1BECF6E99653A13ABFFD272DB300C495AA7878F25564DB32F39A935777C512640007353t8H" TargetMode="External"/><Relationship Id="rId43" Type="http://schemas.openxmlformats.org/officeDocument/2006/relationships/hyperlink" Target="consultantplus://offline/ref=C62A88A5DBC1BECF6E997A2B06ABFFD272DB3E094C5BA7878F25564DB32F39A935777C512640007053t2H" TargetMode="External"/><Relationship Id="rId48" Type="http://schemas.openxmlformats.org/officeDocument/2006/relationships/hyperlink" Target="consultantplus://offline/ref=C62A88A5DBC1BECF6E997A2B06ABFFD272D9380C4958A7878F25564DB32F39A935777C512640007453t0H" TargetMode="External"/><Relationship Id="rId8" Type="http://schemas.openxmlformats.org/officeDocument/2006/relationships/hyperlink" Target="consultantplus://offline/ref=C62A88A5DBC1BECF6E99653A13ABFFD272DC3E0B4C5CA7878F25564DB352tFH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6087</Words>
  <Characters>34697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РЕЦЕПШН 2</dc:creator>
  <cp:lastModifiedBy>РЕЦЕПШН 2</cp:lastModifiedBy>
  <cp:revision>1</cp:revision>
  <dcterms:created xsi:type="dcterms:W3CDTF">2013-08-12T07:45:00Z</dcterms:created>
  <dcterms:modified xsi:type="dcterms:W3CDTF">2013-08-12T07:46:00Z</dcterms:modified>
</cp:coreProperties>
</file>